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D2C8A" w:rsidRDefault="00FD2C8A" w:rsidP="00FD2C8A">
      <w:pPr>
        <w:jc w:val="right"/>
        <w:rPr>
          <w:rFonts w:ascii="Cambria" w:hAnsi="Cambria" w:cs="Cambria"/>
          <w:sz w:val="40"/>
          <w:szCs w:val="40"/>
        </w:rPr>
      </w:pPr>
      <w:r>
        <w:rPr>
          <w:rFonts w:ascii="Cambria" w:hAnsi="Cambria" w:cs="Cambria"/>
          <w:sz w:val="40"/>
          <w:szCs w:val="40"/>
        </w:rPr>
        <w:t xml:space="preserve">Why the Ultranet? </w:t>
      </w:r>
    </w:p>
    <w:p w:rsidR="00FD2C8A" w:rsidRDefault="00FD2C8A" w:rsidP="00FD2C8A">
      <w:pPr>
        <w:jc w:val="right"/>
        <w:rPr>
          <w:rFonts w:ascii="Cambria" w:hAnsi="Cambria" w:cs="Cambria"/>
          <w:sz w:val="40"/>
          <w:szCs w:val="40"/>
        </w:rPr>
      </w:pPr>
      <w:r w:rsidRPr="00FD2C8A">
        <w:rPr>
          <w:rFonts w:ascii="Cambria" w:hAnsi="Cambria" w:cs="Cambria"/>
          <w:noProof/>
          <w:sz w:val="40"/>
          <w:szCs w:val="40"/>
          <w:lang w:val="en-US"/>
        </w:rPr>
        <w:drawing>
          <wp:anchor distT="0" distB="0" distL="114300" distR="114300" simplePos="0" relativeHeight="251660288" behindDoc="0" locked="0" layoutInCell="1" allowOverlap="1">
            <wp:simplePos x="0" y="0"/>
            <wp:positionH relativeFrom="column">
              <wp:align>left</wp:align>
            </wp:positionH>
            <wp:positionV relativeFrom="paragraph">
              <wp:posOffset>635</wp:posOffset>
            </wp:positionV>
            <wp:extent cx="1295400" cy="952500"/>
            <wp:effectExtent l="25400" t="0" r="0" b="0"/>
            <wp:wrapSquare wrapText="bothSides"/>
            <wp:docPr id="13" name="" descr="ultranet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ltranetLogo.jpg"/>
                    <pic:cNvPicPr/>
                  </pic:nvPicPr>
                  <pic:blipFill>
                    <a:blip r:embed="rId4"/>
                    <a:stretch>
                      <a:fillRect/>
                    </a:stretch>
                  </pic:blipFill>
                  <pic:spPr>
                    <a:xfrm>
                      <a:off x="0" y="0"/>
                      <a:ext cx="1295400" cy="952500"/>
                    </a:xfrm>
                    <a:prstGeom prst="rect">
                      <a:avLst/>
                    </a:prstGeom>
                  </pic:spPr>
                </pic:pic>
              </a:graphicData>
            </a:graphic>
          </wp:anchor>
        </w:drawing>
      </w:r>
      <w:r>
        <w:rPr>
          <w:rFonts w:ascii="Cambria" w:hAnsi="Cambria" w:cs="Cambria"/>
          <w:sz w:val="40"/>
          <w:szCs w:val="40"/>
        </w:rPr>
        <w:t>21</w:t>
      </w:r>
      <w:r>
        <w:rPr>
          <w:rFonts w:ascii="Cambria" w:hAnsi="Cambria" w:cs="Cambria"/>
          <w:sz w:val="26"/>
          <w:szCs w:val="26"/>
        </w:rPr>
        <w:t xml:space="preserve">st </w:t>
      </w:r>
      <w:r>
        <w:rPr>
          <w:rFonts w:ascii="Cambria" w:hAnsi="Cambria" w:cs="Cambria"/>
          <w:sz w:val="40"/>
          <w:szCs w:val="40"/>
        </w:rPr>
        <w:t xml:space="preserve">Century Learning – 21CL </w:t>
      </w:r>
    </w:p>
    <w:p w:rsidR="00FD2C8A" w:rsidRDefault="00FD2C8A">
      <w:pPr>
        <w:rPr>
          <w:rFonts w:ascii="Cambria" w:hAnsi="Cambria" w:cs="Cambria"/>
          <w:sz w:val="40"/>
          <w:szCs w:val="40"/>
        </w:rPr>
      </w:pPr>
    </w:p>
    <w:p w:rsidR="00FD2C8A" w:rsidRDefault="00FD2C8A">
      <w:pPr>
        <w:rPr>
          <w:b/>
          <w:bCs/>
          <w:sz w:val="23"/>
          <w:szCs w:val="23"/>
        </w:rPr>
      </w:pPr>
    </w:p>
    <w:p w:rsidR="00FD2C8A" w:rsidRDefault="00FD2C8A">
      <w:pPr>
        <w:rPr>
          <w:b/>
          <w:bCs/>
          <w:sz w:val="23"/>
          <w:szCs w:val="23"/>
        </w:rPr>
      </w:pPr>
    </w:p>
    <w:p w:rsidR="00FD2C8A" w:rsidRDefault="00FD2C8A">
      <w:pPr>
        <w:rPr>
          <w:sz w:val="22"/>
          <w:szCs w:val="22"/>
        </w:rPr>
      </w:pPr>
      <w:r>
        <w:rPr>
          <w:b/>
          <w:bCs/>
          <w:sz w:val="23"/>
          <w:szCs w:val="23"/>
        </w:rPr>
        <w:t xml:space="preserve">Discussion </w:t>
      </w:r>
      <w:r>
        <w:rPr>
          <w:sz w:val="22"/>
          <w:szCs w:val="22"/>
        </w:rPr>
        <w:t xml:space="preserve">After watching the two video clips about how our students use ICT in their everyday lives and also watching professionals discuss why we need to change the way in which our students learn, please discuss on your tables the follow key point: </w:t>
      </w:r>
    </w:p>
    <w:p w:rsidR="00FD2C8A" w:rsidRDefault="00FD2C8A">
      <w:pPr>
        <w:rPr>
          <w:sz w:val="22"/>
          <w:szCs w:val="22"/>
        </w:rPr>
      </w:pPr>
    </w:p>
    <w:p w:rsidR="00FD2C8A" w:rsidRDefault="00411828">
      <w:pPr>
        <w:rPr>
          <w:i/>
          <w:iCs/>
          <w:sz w:val="18"/>
          <w:szCs w:val="18"/>
        </w:rPr>
      </w:pPr>
      <w:r w:rsidRPr="00411828">
        <w:rPr>
          <w:noProof/>
          <w:lang w:val="en-US"/>
        </w:rPr>
        <w:pict>
          <v:shapetype id="_x0000_t202" coordsize="21600,21600" o:spt="202" path="m0,0l0,21600,21600,21600,21600,0xe">
            <v:stroke joinstyle="miter"/>
            <v:path gradientshapeok="t" o:connecttype="rect"/>
          </v:shapetype>
          <v:shape id="_x0000_s1026" type="#_x0000_t202" style="position:absolute;margin-left:0;margin-top:39.5pt;width:486pt;height:188.6pt;z-index:251659264;mso-wrap-edited:f;mso-position-horizontal:absolute;mso-position-vertical:absolute" wrapcoords="0 0 21600 0 21600 21600 0 21600 0 0" filled="f" strokecolor="black [3213]">
            <v:fill o:detectmouseclick="t"/>
            <v:textbox inset=",7.2pt,,7.2pt">
              <w:txbxContent>
                <w:p w:rsidR="00FD2C8A" w:rsidRDefault="00FD2C8A"/>
              </w:txbxContent>
            </v:textbox>
            <w10:wrap type="tight"/>
          </v:shape>
        </w:pict>
      </w:r>
      <w:r w:rsidR="00FD2C8A">
        <w:rPr>
          <w:sz w:val="32"/>
          <w:szCs w:val="32"/>
        </w:rPr>
        <w:t xml:space="preserve">‘Do you think there’s a need for change in our education system?’ </w:t>
      </w:r>
      <w:r w:rsidR="00FD2C8A">
        <w:rPr>
          <w:i/>
          <w:iCs/>
          <w:sz w:val="18"/>
          <w:szCs w:val="18"/>
        </w:rPr>
        <w:t>Use the space below to write any key points</w:t>
      </w:r>
    </w:p>
    <w:p w:rsidR="00FD2C8A" w:rsidRDefault="00FD2C8A">
      <w:r>
        <w:rPr>
          <w:noProof/>
          <w:lang w:val="en-US"/>
        </w:rPr>
        <w:drawing>
          <wp:anchor distT="0" distB="0" distL="114300" distR="114300" simplePos="0" relativeHeight="251658240" behindDoc="0" locked="0" layoutInCell="1" allowOverlap="1">
            <wp:simplePos x="0" y="0"/>
            <wp:positionH relativeFrom="column">
              <wp:posOffset>228600</wp:posOffset>
            </wp:positionH>
            <wp:positionV relativeFrom="paragraph">
              <wp:posOffset>55245</wp:posOffset>
            </wp:positionV>
            <wp:extent cx="5739130" cy="3581400"/>
            <wp:effectExtent l="25400" t="0" r="1270" b="0"/>
            <wp:wrapSquare wrapText="bothSides"/>
            <wp:docPr id="9" name=""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5"/>
                    <a:stretch>
                      <a:fillRect/>
                    </a:stretch>
                  </pic:blipFill>
                  <pic:spPr>
                    <a:xfrm>
                      <a:off x="0" y="0"/>
                      <a:ext cx="5739130" cy="3581400"/>
                    </a:xfrm>
                    <a:prstGeom prst="rect">
                      <a:avLst/>
                    </a:prstGeom>
                  </pic:spPr>
                </pic:pic>
              </a:graphicData>
            </a:graphic>
          </wp:anchor>
        </w:drawing>
      </w:r>
    </w:p>
    <w:p w:rsidR="00A85D87" w:rsidRDefault="00A85D87">
      <w:hyperlink r:id="rId6" w:history="1">
        <w:r w:rsidRPr="00BB47BA">
          <w:rPr>
            <w:rStyle w:val="Hyperlink"/>
          </w:rPr>
          <w:t>https://edugate.eduweb.vic.gov.au/sc/sites/Connections2010/ultranet/Resources/Apple%20Classrooms%20of%20Tomorrow%20-%20Today.pdf</w:t>
        </w:r>
      </w:hyperlink>
    </w:p>
    <w:p w:rsidR="00FD2C8A" w:rsidRDefault="00FD2C8A"/>
    <w:p w:rsidR="00FD2C8A" w:rsidRDefault="00FD2C8A"/>
    <w:p w:rsidR="008901F5" w:rsidRDefault="00A85D87" w:rsidP="00FD2C8A">
      <w:pPr>
        <w:ind w:left="-709" w:firstLine="709"/>
      </w:pPr>
    </w:p>
    <w:sectPr w:rsidR="008901F5" w:rsidSect="00FD2C8A">
      <w:pgSz w:w="11900" w:h="16840"/>
      <w:pgMar w:top="851" w:right="1268" w:bottom="993" w:left="85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D2C8A"/>
    <w:rsid w:val="00411828"/>
    <w:rsid w:val="007D17C3"/>
    <w:rsid w:val="00A85D87"/>
    <w:rsid w:val="00DA4F8D"/>
    <w:rsid w:val="00FD2C8A"/>
  </w:rsids>
  <m:mathPr>
    <m:mathFont m:val="Abadi MT Condensed Light"/>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52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A85D87"/>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image" Target="media/image1.jpeg"/><Relationship Id="rId5" Type="http://schemas.openxmlformats.org/officeDocument/2006/relationships/image" Target="media/image2.png"/><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hyperlink" Target="https://edugate.eduweb.vic.gov.au/sc/sites/Connections2010/ultranet/Resources/Apple%20Classrooms%20of%20Tomorrow%20-%20Toda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100</Words>
  <Characters>575</Characters>
  <Application>Microsoft Macintosh Word</Application>
  <DocSecurity>0</DocSecurity>
  <Lines>4</Lines>
  <Paragraphs>1</Paragraphs>
  <ScaleCrop>false</ScaleCrop>
  <LinksUpToDate>false</LinksUpToDate>
  <CharactersWithSpaces>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01896224</dc:creator>
  <cp:keywords/>
  <cp:lastModifiedBy>01896224</cp:lastModifiedBy>
  <cp:revision>3</cp:revision>
  <dcterms:created xsi:type="dcterms:W3CDTF">2010-08-08T01:32:00Z</dcterms:created>
  <dcterms:modified xsi:type="dcterms:W3CDTF">2010-08-08T01:52:00Z</dcterms:modified>
</cp:coreProperties>
</file>